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A074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65F74068"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Green Electrical Ltd ("us", "we", or "our") operates the www.greenelectricalltd.co.uk website (hereinafter referred to as the "Service").</w:t>
      </w:r>
    </w:p>
    <w:p w14:paraId="596EC666"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09BE111F"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5BA39279"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2D371F59"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36BA68AF"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284EC2C3"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70928DBA"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4153FF13"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4E6D41F6"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50884DD6"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181EF1EC"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7633A2C7"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5F8A767"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1F3ADEA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307D7EE5"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5979EE2F"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35B3567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3C09FC4F"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6621490D"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5FC5636"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C840AF7"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0A58C28"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79FEBFFB"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Green Electrical Ltd uses the collected data for various purposes:</w:t>
      </w:r>
    </w:p>
    <w:p w14:paraId="3D17FE23"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5C7D6B97"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529568C1"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48E09957"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6B6787A7"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7DCC04D4"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16E24044"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0C81EF0"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18579370"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72BFF6A5"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4965FDC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68C6B29B"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29BEDE4B"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A62B200"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575359C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33A90955"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76D7BF04"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4DC8050C"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To protect and defend the rights or property of Green Electrical Ltd</w:t>
      </w:r>
    </w:p>
    <w:p w14:paraId="0D767C4C"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158B2868"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1699EB7C"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29EBB563"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29A596D"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66588DC"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004026BC"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381AA05C"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7086CDC0"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7E902F4A"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7C73237D"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68256B1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7E8B4FB6" w14:textId="77777777" w:rsidR="003D4C36" w:rsidRDefault="003D4C36" w:rsidP="003D4C3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417DF5F3"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1851366F"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7EA1FAEA"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2723E4DC"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270F9D85"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1D1AC9BD"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27BA2A02"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2BEA5A1B"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588F8D4E"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162CDED4"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526D174C" w14:textId="77777777" w:rsidR="003D4C36" w:rsidRDefault="003D4C36" w:rsidP="003D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3E23A5DC" w14:textId="77777777" w:rsidR="00156E02" w:rsidRDefault="003D4C36" w:rsidP="003D4C36">
      <w:r>
        <w:rPr>
          <w:rFonts w:ascii="Malgun Gothic" w:eastAsia="Malgun Gothic" w:hAnsi="Malgun Gothic"/>
          <w:sz w:val="18"/>
        </w:rPr>
        <w:t>By email: gordon@greenelectricalltd.co.uk</w:t>
      </w:r>
      <w:bookmarkStart w:id="0" w:name="_GoBack"/>
      <w:bookmarkEnd w:id="0"/>
    </w:p>
    <w:sectPr w:rsidR="0015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36"/>
    <w:rsid w:val="00156E02"/>
    <w:rsid w:val="003D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833E"/>
  <w15:chartTrackingRefBased/>
  <w15:docId w15:val="{02C9C9E1-4245-4552-94BD-A0CF1F27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C36"/>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1</cp:revision>
  <dcterms:created xsi:type="dcterms:W3CDTF">2019-01-17T11:08:00Z</dcterms:created>
  <dcterms:modified xsi:type="dcterms:W3CDTF">2019-01-17T11:09:00Z</dcterms:modified>
</cp:coreProperties>
</file>